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680" w:rsidRPr="00F04680" w:rsidRDefault="00F04680" w:rsidP="00F04680">
      <w:pPr>
        <w:spacing w:after="0" w:line="408" w:lineRule="auto"/>
        <w:ind w:left="120"/>
        <w:jc w:val="center"/>
      </w:pPr>
      <w:r w:rsidRPr="00F0468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04680" w:rsidRPr="00F04680" w:rsidRDefault="00F04680" w:rsidP="00F04680">
      <w:pPr>
        <w:spacing w:after="0" w:line="408" w:lineRule="auto"/>
        <w:ind w:left="120"/>
        <w:jc w:val="center"/>
      </w:pPr>
      <w:r w:rsidRPr="00F04680">
        <w:rPr>
          <w:rFonts w:ascii="Times New Roman" w:hAnsi="Times New Roman"/>
          <w:b/>
          <w:color w:val="000000"/>
          <w:sz w:val="28"/>
        </w:rPr>
        <w:t>‌</w:t>
      </w:r>
      <w:bookmarkStart w:id="0" w:name="099227ef-7029-4079-ae60-1c1e725042d4"/>
      <w:r w:rsidRPr="00F04680">
        <w:rPr>
          <w:rFonts w:ascii="Times New Roman" w:hAnsi="Times New Roman"/>
          <w:b/>
          <w:color w:val="000000"/>
          <w:sz w:val="28"/>
        </w:rPr>
        <w:t>Министерство образования и науки Нижегородской области</w:t>
      </w:r>
      <w:bookmarkEnd w:id="0"/>
      <w:r w:rsidRPr="00F0468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04680" w:rsidRPr="00F04680" w:rsidRDefault="00F04680" w:rsidP="00F04680">
      <w:pPr>
        <w:spacing w:after="0" w:line="408" w:lineRule="auto"/>
        <w:ind w:left="120"/>
        <w:jc w:val="center"/>
      </w:pPr>
      <w:r w:rsidRPr="00F04680">
        <w:rPr>
          <w:rFonts w:ascii="Times New Roman" w:hAnsi="Times New Roman"/>
          <w:b/>
          <w:color w:val="000000"/>
          <w:sz w:val="28"/>
        </w:rPr>
        <w:t xml:space="preserve">‌ Администрация </w:t>
      </w:r>
      <w:proofErr w:type="spellStart"/>
      <w:r w:rsidRPr="00F04680">
        <w:rPr>
          <w:rFonts w:ascii="Times New Roman" w:hAnsi="Times New Roman"/>
          <w:b/>
          <w:color w:val="000000"/>
          <w:sz w:val="28"/>
        </w:rPr>
        <w:t>Большеболдинского</w:t>
      </w:r>
      <w:proofErr w:type="spellEnd"/>
      <w:r w:rsidRPr="00F04680">
        <w:rPr>
          <w:rFonts w:ascii="Times New Roman" w:hAnsi="Times New Roman"/>
          <w:b/>
          <w:color w:val="000000"/>
          <w:sz w:val="28"/>
        </w:rPr>
        <w:t xml:space="preserve">  муниципального округа </w:t>
      </w:r>
      <w:r w:rsidRPr="00F04680">
        <w:rPr>
          <w:sz w:val="28"/>
        </w:rPr>
        <w:br/>
      </w:r>
      <w:r w:rsidRPr="00F04680">
        <w:rPr>
          <w:sz w:val="28"/>
        </w:rPr>
        <w:br/>
      </w:r>
      <w:bookmarkStart w:id="1" w:name="60108ef9-761b-4d5f-b35a-43765278bc23"/>
      <w:bookmarkEnd w:id="1"/>
      <w:r w:rsidRPr="00F04680">
        <w:rPr>
          <w:rFonts w:ascii="Times New Roman" w:hAnsi="Times New Roman"/>
          <w:b/>
          <w:color w:val="000000"/>
          <w:sz w:val="28"/>
        </w:rPr>
        <w:t>‌</w:t>
      </w:r>
      <w:r w:rsidRPr="00F04680">
        <w:rPr>
          <w:rFonts w:ascii="Times New Roman" w:hAnsi="Times New Roman"/>
          <w:color w:val="000000"/>
          <w:sz w:val="28"/>
        </w:rPr>
        <w:t>​</w:t>
      </w:r>
      <w:r w:rsidRPr="00F04680">
        <w:rPr>
          <w:rFonts w:ascii="Times New Roman" w:hAnsi="Times New Roman"/>
          <w:b/>
          <w:color w:val="000000"/>
          <w:sz w:val="28"/>
        </w:rPr>
        <w:t>МБОУ "Б-Болдинская средняя школа им. А.С. Пушкина"</w:t>
      </w:r>
    </w:p>
    <w:p w:rsidR="00F04680" w:rsidRPr="00F04680" w:rsidRDefault="00F04680" w:rsidP="00F04680">
      <w:pPr>
        <w:spacing w:after="0" w:line="259" w:lineRule="auto"/>
        <w:ind w:left="120"/>
        <w:rPr>
          <w:lang w:val="en-US"/>
        </w:rPr>
      </w:pPr>
    </w:p>
    <w:p w:rsidR="00F04680" w:rsidRPr="00F04680" w:rsidRDefault="00F04680" w:rsidP="00F04680">
      <w:pPr>
        <w:spacing w:after="0" w:line="259" w:lineRule="auto"/>
        <w:ind w:left="120"/>
      </w:pPr>
    </w:p>
    <w:p w:rsidR="00F04680" w:rsidRPr="00F04680" w:rsidRDefault="00F04680" w:rsidP="00F04680">
      <w:pPr>
        <w:spacing w:after="0" w:line="259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04680" w:rsidRPr="00F04680" w:rsidTr="002E64EB">
        <w:tc>
          <w:tcPr>
            <w:tcW w:w="3114" w:type="dxa"/>
          </w:tcPr>
          <w:p w:rsidR="00F04680" w:rsidRPr="00F04680" w:rsidRDefault="00F04680" w:rsidP="00F04680">
            <w:pPr>
              <w:autoSpaceDE w:val="0"/>
              <w:autoSpaceDN w:val="0"/>
              <w:spacing w:after="120" w:line="259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0468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0468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РМО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046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046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«26» августа   2024 г.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04680" w:rsidRPr="00F04680" w:rsidRDefault="00F04680" w:rsidP="00F046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04680" w:rsidRPr="00F04680" w:rsidRDefault="00F04680" w:rsidP="00F04680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0468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F0468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Приказом директора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12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0468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№  203</w:t>
            </w:r>
            <w:proofErr w:type="gramEnd"/>
            <w:r w:rsidRPr="00F0468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-о/д                                                  </w:t>
            </w:r>
            <w:r w:rsidRPr="00F046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2» сентября 2024 г.</w:t>
            </w:r>
          </w:p>
          <w:p w:rsidR="00F04680" w:rsidRPr="00F04680" w:rsidRDefault="00F04680" w:rsidP="00F046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04680" w:rsidRPr="00F04680" w:rsidRDefault="00F04680" w:rsidP="00F04680">
      <w:pPr>
        <w:spacing w:after="0" w:line="259" w:lineRule="auto"/>
        <w:ind w:left="120"/>
      </w:pPr>
    </w:p>
    <w:p w:rsidR="00F04680" w:rsidRPr="00F04680" w:rsidRDefault="00F04680" w:rsidP="00F04680">
      <w:pPr>
        <w:spacing w:after="0" w:line="259" w:lineRule="auto"/>
        <w:ind w:left="120"/>
      </w:pPr>
      <w:r w:rsidRPr="00F04680">
        <w:rPr>
          <w:rFonts w:ascii="Times New Roman" w:hAnsi="Times New Roman"/>
          <w:color w:val="000000"/>
          <w:sz w:val="28"/>
        </w:rPr>
        <w:t>‌</w:t>
      </w: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64995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Рабочая программа</w:t>
      </w:r>
    </w:p>
    <w:p w:rsidR="00764995" w:rsidRDefault="00764995" w:rsidP="00764995">
      <w:pPr>
        <w:jc w:val="both"/>
        <w:rPr>
          <w:rFonts w:ascii="Times New Roman" w:hAnsi="Times New Roman"/>
          <w:b/>
        </w:rPr>
      </w:pPr>
    </w:p>
    <w:p w:rsidR="00764995" w:rsidRPr="00764995" w:rsidRDefault="00235040" w:rsidP="007649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</w:t>
      </w:r>
      <w:r w:rsidR="00764995" w:rsidRPr="00764995">
        <w:rPr>
          <w:rFonts w:ascii="Times New Roman" w:hAnsi="Times New Roman"/>
          <w:sz w:val="28"/>
          <w:szCs w:val="28"/>
        </w:rPr>
        <w:t>урс</w:t>
      </w:r>
      <w:r>
        <w:rPr>
          <w:rFonts w:ascii="Times New Roman" w:hAnsi="Times New Roman"/>
          <w:sz w:val="28"/>
          <w:szCs w:val="28"/>
        </w:rPr>
        <w:t xml:space="preserve"> по выбору</w:t>
      </w:r>
      <w:r w:rsidR="00764995" w:rsidRPr="00764995">
        <w:rPr>
          <w:rFonts w:ascii="Times New Roman" w:hAnsi="Times New Roman"/>
          <w:sz w:val="28"/>
          <w:szCs w:val="28"/>
        </w:rPr>
        <w:t xml:space="preserve">: «Методы решения задач по физике» </w:t>
      </w:r>
    </w:p>
    <w:p w:rsidR="00764995" w:rsidRPr="00764995" w:rsidRDefault="00235040" w:rsidP="007649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  класс</w:t>
      </w:r>
    </w:p>
    <w:p w:rsidR="00764995" w:rsidRPr="00764995" w:rsidRDefault="00764995" w:rsidP="00235040">
      <w:pPr>
        <w:jc w:val="center"/>
        <w:rPr>
          <w:rFonts w:ascii="Times New Roman" w:hAnsi="Times New Roman"/>
          <w:sz w:val="28"/>
          <w:szCs w:val="28"/>
        </w:rPr>
      </w:pPr>
      <w:r w:rsidRPr="00764995">
        <w:rPr>
          <w:rFonts w:ascii="Times New Roman" w:hAnsi="Times New Roman"/>
          <w:sz w:val="28"/>
          <w:szCs w:val="28"/>
        </w:rPr>
        <w:t xml:space="preserve"> Количество часов в неделю: 1 час.  Количест</w:t>
      </w:r>
      <w:r w:rsidR="00235040">
        <w:rPr>
          <w:rFonts w:ascii="Times New Roman" w:hAnsi="Times New Roman"/>
          <w:sz w:val="28"/>
          <w:szCs w:val="28"/>
        </w:rPr>
        <w:t>во часов за учебный год: 34 час</w:t>
      </w:r>
    </w:p>
    <w:p w:rsidR="00764995" w:rsidRDefault="00764995" w:rsidP="00764995">
      <w:pPr>
        <w:jc w:val="center"/>
      </w:pPr>
    </w:p>
    <w:p w:rsidR="00764995" w:rsidRPr="00764995" w:rsidRDefault="00764995" w:rsidP="00764995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764995">
        <w:rPr>
          <w:rFonts w:ascii="Times New Roman" w:hAnsi="Times New Roman"/>
          <w:b/>
          <w:color w:val="000000"/>
          <w:sz w:val="40"/>
          <w:szCs w:val="40"/>
        </w:rPr>
        <w:t xml:space="preserve">   </w:t>
      </w:r>
      <w:r w:rsidR="00235040">
        <w:rPr>
          <w:rFonts w:ascii="Times New Roman" w:hAnsi="Times New Roman"/>
          <w:b/>
          <w:color w:val="000000"/>
          <w:sz w:val="32"/>
          <w:szCs w:val="32"/>
          <w:u w:val="single"/>
        </w:rPr>
        <w:t>2024 -2025</w:t>
      </w:r>
      <w:r w:rsidRPr="00764995">
        <w:rPr>
          <w:rFonts w:ascii="Times New Roman" w:hAnsi="Times New Roman"/>
          <w:b/>
          <w:color w:val="000000"/>
          <w:sz w:val="32"/>
          <w:szCs w:val="32"/>
        </w:rPr>
        <w:t xml:space="preserve">     </w:t>
      </w:r>
      <w:r w:rsidRPr="00764995">
        <w:rPr>
          <w:rFonts w:ascii="Times New Roman" w:hAnsi="Times New Roman"/>
          <w:color w:val="000000"/>
          <w:sz w:val="32"/>
          <w:szCs w:val="32"/>
        </w:rPr>
        <w:t>учебный год</w:t>
      </w:r>
    </w:p>
    <w:p w:rsidR="00764995" w:rsidRDefault="00764995" w:rsidP="00764995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</w:t>
      </w:r>
      <w:r w:rsidR="00F04680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</w:t>
      </w:r>
      <w:bookmarkStart w:id="2" w:name="_GoBack"/>
      <w:bookmarkEnd w:id="2"/>
      <w:r>
        <w:rPr>
          <w:rFonts w:ascii="Times New Roman" w:eastAsia="Times New Roman" w:hAnsi="Times New Roman"/>
          <w:sz w:val="32"/>
          <w:szCs w:val="32"/>
          <w:lang w:eastAsia="ru-RU"/>
        </w:rPr>
        <w:t>учитель физики</w:t>
      </w:r>
    </w:p>
    <w:p w:rsidR="00764995" w:rsidRDefault="00764995" w:rsidP="007649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                  Г.В.Доронина</w:t>
      </w:r>
    </w:p>
    <w:p w:rsidR="00764995" w:rsidRDefault="00764995" w:rsidP="00764995">
      <w:pPr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64995" w:rsidRDefault="00764995" w:rsidP="00764995">
      <w:pPr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64995" w:rsidRDefault="00764995" w:rsidP="00764995">
      <w:pPr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64995" w:rsidRPr="002446D4" w:rsidRDefault="00764995" w:rsidP="00764995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C2099" w:rsidRDefault="00764995" w:rsidP="002446D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46D4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Планируемые результаты освоения программы курса </w:t>
      </w:r>
      <w:r w:rsidR="00BC2099">
        <w:rPr>
          <w:rFonts w:ascii="Times New Roman" w:eastAsia="Times New Roman" w:hAnsi="Times New Roman"/>
          <w:sz w:val="28"/>
          <w:szCs w:val="28"/>
          <w:lang w:eastAsia="ru-RU"/>
        </w:rPr>
        <w:t>по выбору</w:t>
      </w:r>
    </w:p>
    <w:p w:rsidR="00764995" w:rsidRPr="002446D4" w:rsidRDefault="00764995" w:rsidP="002446D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46D4">
        <w:rPr>
          <w:rFonts w:ascii="Times New Roman" w:eastAsia="Times New Roman" w:hAnsi="Times New Roman"/>
          <w:sz w:val="28"/>
          <w:szCs w:val="28"/>
          <w:lang w:eastAsia="ru-RU"/>
        </w:rPr>
        <w:t>“Решение задач по физике”</w:t>
      </w:r>
    </w:p>
    <w:p w:rsidR="00764995" w:rsidRPr="002446D4" w:rsidRDefault="00764995" w:rsidP="0076499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 </w:t>
      </w: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включают: 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• в ценностно-ориентационной сфере - чувство гордости за российскую физическую науку, гуманизм, положительное отношение к труду, целеустремленность;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в трудовой сфере - готовность к осознанному выбору дальней</w:t>
      </w:r>
      <w:r w:rsidR="00E746C9" w:rsidRPr="002446D4">
        <w:rPr>
          <w:rFonts w:ascii="Times New Roman" w:eastAsia="Times New Roman" w:hAnsi="Times New Roman"/>
          <w:sz w:val="24"/>
          <w:szCs w:val="24"/>
          <w:lang w:eastAsia="ru-RU"/>
        </w:rPr>
        <w:t>шей образовательной траектории;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• в познавательной (когнитивной, интеллектуальной) сфере - умение управлять своей познавательной деятельностью. 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446D4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включают: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умение генерировать идеи и определять средства, необходимые для их реализации;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умение определять цели и задачи деятельности, выбирать средства реализации целей и применять их на практике; 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различных источников для получения физической информации,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понимание зависимости содержания и формы представления информации от целей коммуникации и адресата. 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</w:t>
      </w: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универсальные учебные действия: </w:t>
      </w:r>
    </w:p>
    <w:p w:rsidR="00E746C9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целеполагание как постановка учебной задачи на основе соотнесения того, что уже известно и усвоено учащимися, и того, что еще неизвестно; </w:t>
      </w:r>
    </w:p>
    <w:p w:rsidR="00E746C9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E746C9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прогнозирование – предвосхищение результата и уровня усвоения, его временных характеристик; </w:t>
      </w:r>
    </w:p>
    <w:p w:rsidR="00E746C9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в форме сличения способа действия и его результата с заданным эталоном с целью обнаружения отклонений и отличий от эталона; </w:t>
      </w:r>
    </w:p>
    <w:p w:rsidR="00E746C9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коррекция – внесение необходимых дополнений и корректив в план и способ действия в случае расхождения эталона, реального действия и его продукта; </w:t>
      </w:r>
    </w:p>
    <w:p w:rsidR="00E746C9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– выделение и осознание учащимися того, что уже усвоено и что еще подлежит усвоению, осознание качества и уровня усвоения; волевая </w:t>
      </w:r>
      <w:proofErr w:type="spellStart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саморегуляция</w:t>
      </w:r>
      <w:proofErr w:type="spellEnd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способность к мобилизации сил и энергии; </w:t>
      </w:r>
    </w:p>
    <w:p w:rsidR="00764995" w:rsidRPr="002446D4" w:rsidRDefault="00764995" w:rsidP="002446D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к волевому усилию, к выбору ситуации мотивационного конфликта и к преодолению препятствий. 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Познавательные</w:t>
      </w: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универсальные учебные действия: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самостоятельное выделение и формулирование познавательной цели; 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поиск и выделение необходимой информации; 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структурирование знаний;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наиболее эффективных способов решения задач;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рефлексия способов и условий действия, контроль и оценка процесса и результатов деятельности; 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смысловое чтение как осмысление цели чтения и выбор вида чтения в зависимости от цели; 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адекватно, осознано и произвольно строить речевое высказывание в устной и письменной речи, передавая содержание текста в соответствии с целью и соблюдая нормы построения текста; </w:t>
      </w:r>
    </w:p>
    <w:p w:rsidR="00E746C9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характера; </w:t>
      </w:r>
    </w:p>
    <w:p w:rsidR="00764995" w:rsidRPr="002446D4" w:rsidRDefault="00764995" w:rsidP="002446D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действие со знаково-символическими средствами (замещение, кодирование, декодирование, моделирование). 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5BD3" w:rsidRPr="002446D4" w:rsidRDefault="00764995" w:rsidP="002446D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Коммуникативные </w:t>
      </w:r>
      <w:r w:rsidR="002446D4" w:rsidRPr="002446D4">
        <w:rPr>
          <w:rFonts w:ascii="Times New Roman" w:eastAsia="Times New Roman" w:hAnsi="Times New Roman"/>
          <w:sz w:val="24"/>
          <w:szCs w:val="24"/>
          <w:lang w:eastAsia="ru-RU"/>
        </w:rPr>
        <w:t>универсальные учебные действия:</w:t>
      </w:r>
    </w:p>
    <w:p w:rsidR="00E75BD3" w:rsidRPr="002446D4" w:rsidRDefault="00764995" w:rsidP="002446D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слушать и вступать в диалог, </w:t>
      </w:r>
    </w:p>
    <w:p w:rsidR="00E75BD3" w:rsidRPr="002446D4" w:rsidRDefault="00764995" w:rsidP="002446D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участвовать в коллективном обсуждении проблем,</w:t>
      </w:r>
    </w:p>
    <w:p w:rsidR="00764995" w:rsidRPr="002446D4" w:rsidRDefault="00764995" w:rsidP="002446D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интегрироваться в группу сверстников и строить продуктивное взаимодействие и сотрудничество со сверстниками и взрослыми. 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</w:t>
      </w: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Выпускник научится: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давать определения изученным понятиям; называть основные положения изученных теорий и гипотез; 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• описывать демонстрационные и самостоятельно проведѐнные эксперименты, используя для этого естественный русский язык и язык физики;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классифицировать изученные объекты и явления; делать выводы и умозаключения из наблюдений, изученных физических закономерностей, прогнозировать возможные результаты; 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• структурировать изученный материал; 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• интерпретировать физическую информацию, полученную из других источников; 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• применять приобретѐнные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процессов;</w:t>
      </w:r>
    </w:p>
    <w:p w:rsidR="00E75BD3" w:rsidRPr="002446D4" w:rsidRDefault="00E75BD3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• проводить физический эксперимент;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ind w:left="567" w:hanging="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демонстрировать на примерах взаимосвязь между физикой и другими естественными науками;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для описания характера протекания физических процессов физические величины и демонстрировать взаимосвязь между ними;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для описания характера протекания физических процессов физические законы с учетом границ их применимости;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решать качественные задачи (в том числе и </w:t>
      </w:r>
      <w:proofErr w:type="spellStart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межпредметного</w:t>
      </w:r>
      <w:proofErr w:type="spellEnd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учитывать границы применения изученных физических моделей при решении физических и </w:t>
      </w:r>
      <w:proofErr w:type="spellStart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задач; </w:t>
      </w:r>
    </w:p>
    <w:p w:rsidR="00E746C9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информацию и применять знания о принципах работы и 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764995" w:rsidRPr="002446D4" w:rsidRDefault="00764995" w:rsidP="002446D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 </w:t>
      </w:r>
    </w:p>
    <w:p w:rsidR="00764995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46C9" w:rsidRPr="002446D4" w:rsidRDefault="00764995" w:rsidP="002446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понимать и объяснять целостность физической теории, различать границы ее применимости и место в ряду других физических теорий; 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 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характеризовать системную связь между основополагающими научными понятиями: пространство, время, материя (вещество, поле), движение, сила, энергия; 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выдвигать гипотезы на основе знания основополагающих физических закономерностей и законов; 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связей;</w:t>
      </w:r>
    </w:p>
    <w:p w:rsidR="00E746C9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объяснять принципы работы и характеристики изученных машин, приборов и технических устройств; </w:t>
      </w:r>
    </w:p>
    <w:p w:rsidR="00764995" w:rsidRPr="002446D4" w:rsidRDefault="00764995" w:rsidP="002446D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6D4">
        <w:rPr>
          <w:rFonts w:ascii="Times New Roman" w:eastAsia="Times New Roman" w:hAnsi="Times New Roman"/>
          <w:sz w:val="24"/>
          <w:szCs w:val="24"/>
          <w:lang w:eastAsia="ru-RU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2446D4" w:rsidRDefault="002446D4" w:rsidP="002446D4">
      <w:pPr>
        <w:jc w:val="center"/>
        <w:rPr>
          <w:rFonts w:ascii="Times New Roman" w:hAnsi="Times New Roman"/>
          <w:sz w:val="24"/>
          <w:szCs w:val="24"/>
        </w:rPr>
      </w:pPr>
    </w:p>
    <w:p w:rsidR="00235040" w:rsidRDefault="00235040" w:rsidP="002446D4">
      <w:pPr>
        <w:jc w:val="center"/>
        <w:rPr>
          <w:rFonts w:ascii="Times New Roman" w:hAnsi="Times New Roman"/>
          <w:sz w:val="24"/>
          <w:szCs w:val="24"/>
        </w:rPr>
      </w:pPr>
    </w:p>
    <w:p w:rsidR="00235040" w:rsidRDefault="00235040" w:rsidP="002446D4">
      <w:pPr>
        <w:jc w:val="center"/>
        <w:rPr>
          <w:rFonts w:ascii="Times New Roman" w:hAnsi="Times New Roman"/>
          <w:sz w:val="24"/>
          <w:szCs w:val="24"/>
        </w:rPr>
      </w:pPr>
    </w:p>
    <w:p w:rsidR="00E75BD3" w:rsidRPr="002446D4" w:rsidRDefault="00E75BD3" w:rsidP="002446D4">
      <w:pPr>
        <w:jc w:val="center"/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>СОДЕРЖАНИЕ   КУРСА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Раздел 1. Физическая задача. (2ч).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Физическая теория и решение задач. Классификация задач по требованию, содержанию, способу задания и решения. Примеры задач всех видов.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Раздел 2. Правила и приемы решения физических задач.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Этапы решения физических задач. Различные приемы и способы решения: алгоритмы, аналогии.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Раздел 3. Кинематика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Путь и перемещение. Характеристики равномерного и равноускоренного прямолинейного движения. Равномерное движение точки по окружности.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Раздел 4. Динамика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Законы Ньютона. Гравитационные силы. Вес тела. Движение тела под действием сил упругости и тяжести. Решение комплексных задач по динамике.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>Раздел 5. Законы сохранения в механике (2 ч).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 Закон сохранения импульса. Реактивное движение. Теоремы о кинетической и потенциальной энергиях. Закон сохранения полной механической энергии.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Раздел 6. Основы МКТ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Основное уравнение МКТ идеального газа. Уравнение Менделеева – </w:t>
      </w:r>
      <w:proofErr w:type="spellStart"/>
      <w:r w:rsidRPr="002446D4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2446D4">
        <w:rPr>
          <w:rFonts w:ascii="Times New Roman" w:hAnsi="Times New Roman"/>
          <w:sz w:val="24"/>
          <w:szCs w:val="24"/>
        </w:rPr>
        <w:t>. Газовые законы.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 Раздел 7. Основы термодинамики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Уравнение теплового баланса. Первый закон термодинамики. Характеристики тепловых двигателей.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Раздел 8. Электростатика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Закон Кулона. Расчет напряженности электрического поля. Принцип суперпозиции полей. Расчет энергетических характеристик электростатического поля.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lastRenderedPageBreak/>
        <w:t xml:space="preserve">Раздел 9. Законы постоянного электрического тока (2 ч). </w:t>
      </w:r>
    </w:p>
    <w:p w:rsidR="002446D4" w:rsidRDefault="00E75BD3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>Закон Ома для участка цепи. Расчет электрических цепей. Расчет электрических цепей. Закон Ома для полной цепи. Постоянный электрический ток.</w:t>
      </w:r>
      <w:r w:rsidR="00221167" w:rsidRPr="002446D4">
        <w:rPr>
          <w:rFonts w:ascii="Times New Roman" w:hAnsi="Times New Roman"/>
          <w:sz w:val="24"/>
          <w:szCs w:val="24"/>
        </w:rPr>
        <w:t xml:space="preserve"> </w:t>
      </w:r>
    </w:p>
    <w:p w:rsidR="00221167" w:rsidRPr="002446D4" w:rsidRDefault="00221167" w:rsidP="00221167">
      <w:pPr>
        <w:rPr>
          <w:rFonts w:ascii="Times New Roman" w:hAnsi="Times New Roman"/>
          <w:sz w:val="24"/>
          <w:szCs w:val="24"/>
        </w:rPr>
      </w:pPr>
    </w:p>
    <w:p w:rsidR="00235040" w:rsidRDefault="00235040" w:rsidP="00C500BA">
      <w:pPr>
        <w:jc w:val="center"/>
        <w:rPr>
          <w:rFonts w:ascii="Times New Roman" w:hAnsi="Times New Roman"/>
          <w:sz w:val="24"/>
          <w:szCs w:val="24"/>
        </w:rPr>
      </w:pPr>
    </w:p>
    <w:p w:rsidR="00235040" w:rsidRDefault="00235040" w:rsidP="00C500BA">
      <w:pPr>
        <w:jc w:val="center"/>
        <w:rPr>
          <w:rFonts w:ascii="Times New Roman" w:hAnsi="Times New Roman"/>
          <w:sz w:val="24"/>
          <w:szCs w:val="24"/>
        </w:rPr>
      </w:pPr>
    </w:p>
    <w:p w:rsidR="00235040" w:rsidRDefault="00235040" w:rsidP="00C500BA">
      <w:pPr>
        <w:jc w:val="center"/>
        <w:rPr>
          <w:rFonts w:ascii="Times New Roman" w:hAnsi="Times New Roman"/>
          <w:sz w:val="24"/>
          <w:szCs w:val="24"/>
        </w:rPr>
      </w:pPr>
    </w:p>
    <w:p w:rsidR="00221167" w:rsidRPr="002446D4" w:rsidRDefault="00C500BA" w:rsidP="00C500BA">
      <w:pPr>
        <w:jc w:val="center"/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>Тематическое планирование.</w:t>
      </w:r>
    </w:p>
    <w:p w:rsidR="00C500BA" w:rsidRPr="002446D4" w:rsidRDefault="00C500BA" w:rsidP="00C500BA">
      <w:pPr>
        <w:jc w:val="center"/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>10 класс</w:t>
      </w:r>
    </w:p>
    <w:tbl>
      <w:tblPr>
        <w:tblW w:w="94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5"/>
        <w:gridCol w:w="2118"/>
      </w:tblGrid>
      <w:tr w:rsidR="00C500BA" w:rsidRPr="002446D4" w:rsidTr="00C500BA">
        <w:trPr>
          <w:trHeight w:val="663"/>
        </w:trPr>
        <w:tc>
          <w:tcPr>
            <w:tcW w:w="7325" w:type="dxa"/>
          </w:tcPr>
          <w:p w:rsidR="00C500BA" w:rsidRPr="002446D4" w:rsidRDefault="00C500BA" w:rsidP="00C500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6D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118" w:type="dxa"/>
          </w:tcPr>
          <w:p w:rsidR="00C500BA" w:rsidRPr="002446D4" w:rsidRDefault="00C500BA" w:rsidP="001D1DB6">
            <w:pPr>
              <w:rPr>
                <w:rFonts w:ascii="Times New Roman" w:hAnsi="Times New Roman"/>
                <w:sz w:val="24"/>
                <w:szCs w:val="24"/>
              </w:rPr>
            </w:pPr>
            <w:r w:rsidRPr="002446D4">
              <w:rPr>
                <w:rFonts w:ascii="Times New Roman" w:hAnsi="Times New Roman"/>
                <w:sz w:val="24"/>
                <w:szCs w:val="24"/>
              </w:rPr>
              <w:t xml:space="preserve">Кол-во  часов   </w:t>
            </w:r>
          </w:p>
        </w:tc>
      </w:tr>
      <w:tr w:rsidR="00C500BA" w:rsidRPr="002446D4" w:rsidTr="00C500BA">
        <w:trPr>
          <w:trHeight w:val="147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1. Физическая задача. Классификация задач.</w:t>
            </w:r>
            <w:r w:rsidRPr="00ED4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0BA" w:rsidRPr="002446D4" w:rsidTr="00C500BA">
        <w:trPr>
          <w:trHeight w:val="147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2.  Правила и приёмы решения физических задач.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0BA" w:rsidRPr="002446D4" w:rsidTr="00C500BA">
        <w:trPr>
          <w:trHeight w:val="329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3.  Кинематика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0BA" w:rsidRPr="002446D4" w:rsidTr="00C500BA">
        <w:trPr>
          <w:trHeight w:val="273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4.  Динамика.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500BA" w:rsidRPr="002446D4" w:rsidTr="00C500BA">
        <w:trPr>
          <w:trHeight w:val="322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5.  Законы  сохранения  в  механике.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0BA" w:rsidRPr="002446D4" w:rsidTr="00C500BA">
        <w:trPr>
          <w:trHeight w:val="358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6.  Основы молекулярно-кинетической теории.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0BA" w:rsidRPr="002446D4" w:rsidTr="00C500BA">
        <w:trPr>
          <w:trHeight w:val="251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7.  Основы термодинамики.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0BA" w:rsidRPr="002446D4" w:rsidTr="00C500BA">
        <w:trPr>
          <w:trHeight w:val="522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8.  Электростатика.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0BA" w:rsidRPr="002446D4" w:rsidTr="00C500BA">
        <w:trPr>
          <w:trHeight w:val="323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9.  Законы постоянного электрического тока.</w:t>
            </w:r>
          </w:p>
        </w:tc>
        <w:tc>
          <w:tcPr>
            <w:tcW w:w="2118" w:type="dxa"/>
          </w:tcPr>
          <w:p w:rsidR="00C500BA" w:rsidRPr="00ED48AD" w:rsidRDefault="00C500BA" w:rsidP="001D1D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500BA" w:rsidRPr="002446D4" w:rsidTr="00C500BA">
        <w:trPr>
          <w:trHeight w:val="522"/>
        </w:trPr>
        <w:tc>
          <w:tcPr>
            <w:tcW w:w="7325" w:type="dxa"/>
          </w:tcPr>
          <w:p w:rsidR="00C500BA" w:rsidRPr="00ED48AD" w:rsidRDefault="00C500BA" w:rsidP="001D1D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118" w:type="dxa"/>
          </w:tcPr>
          <w:p w:rsidR="00C500BA" w:rsidRPr="00ED48AD" w:rsidRDefault="00C500BA" w:rsidP="00C500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D48AD">
              <w:rPr>
                <w:rFonts w:ascii="Times New Roman" w:hAnsi="Times New Roman"/>
                <w:bCs/>
                <w:sz w:val="24"/>
                <w:szCs w:val="24"/>
              </w:rPr>
              <w:t xml:space="preserve">  34</w:t>
            </w:r>
          </w:p>
        </w:tc>
      </w:tr>
    </w:tbl>
    <w:p w:rsidR="00221167" w:rsidRPr="002446D4" w:rsidRDefault="00C500BA" w:rsidP="00221167">
      <w:pPr>
        <w:rPr>
          <w:rFonts w:ascii="Times New Roman" w:hAnsi="Times New Roman"/>
          <w:sz w:val="24"/>
          <w:szCs w:val="24"/>
        </w:rPr>
      </w:pPr>
      <w:r w:rsidRPr="002446D4">
        <w:rPr>
          <w:rFonts w:ascii="Times New Roman" w:hAnsi="Times New Roman"/>
          <w:sz w:val="24"/>
          <w:szCs w:val="24"/>
        </w:rPr>
        <w:t xml:space="preserve">           </w:t>
      </w:r>
    </w:p>
    <w:p w:rsidR="00C500BA" w:rsidRPr="002446D4" w:rsidRDefault="00C500BA" w:rsidP="00235040">
      <w:pPr>
        <w:jc w:val="center"/>
        <w:rPr>
          <w:rFonts w:ascii="Times New Roman" w:hAnsi="Times New Roman"/>
          <w:sz w:val="24"/>
          <w:szCs w:val="24"/>
        </w:rPr>
      </w:pPr>
    </w:p>
    <w:p w:rsidR="002446D4" w:rsidRPr="002446D4" w:rsidRDefault="002446D4" w:rsidP="00221167">
      <w:pPr>
        <w:rPr>
          <w:rFonts w:ascii="Times New Roman" w:hAnsi="Times New Roman"/>
          <w:sz w:val="24"/>
          <w:szCs w:val="24"/>
        </w:rPr>
      </w:pPr>
    </w:p>
    <w:p w:rsidR="00221167" w:rsidRPr="002446D4" w:rsidRDefault="00221167" w:rsidP="00ED48AD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446D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КАЛЕНДАРНО - ТЕМАТИЧЕСКОЕ ПЛАНИРОВАНИЕ. 10 класс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0"/>
        <w:gridCol w:w="6256"/>
        <w:gridCol w:w="986"/>
        <w:gridCol w:w="1419"/>
      </w:tblGrid>
      <w:tr w:rsidR="00221167" w:rsidRPr="002446D4" w:rsidTr="00946983">
        <w:trPr>
          <w:trHeight w:val="562"/>
        </w:trPr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 xml:space="preserve">              Название и содержание темы.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 xml:space="preserve">      Дата проведения</w:t>
            </w: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задача. Классификация задач.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Физическая теория и решение задач.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Классификация физических задач по требованию, содержанию, способу задания и решения. Примеры задач всех видов.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и приёмы решения физических задач.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Этапы решения физической задачи.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Различные приёмы и способы решения: алгоритмы, аналогии, геометрические приёмы.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Кинематика.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Элементы векторной алгебры. Путь и перемещение.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Характеристики равномерного и равноускоренного прямолинейного движения.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точки по окружности.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Динамика.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Законы Ньютона.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Гравитационные силы.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Вес тела.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Движение тела под действием сил упругости  и тяжести.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Решение комплексных задач по динамике.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Решение комплексных задач по динамике.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сохранения в механике.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Теорема о кинетической и потенциальной энергиях.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Закон сохранения полной механической энергии.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молекулярно-кинетической теории.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Основное уравнений МКТ идеального газа.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Уравнение Менделеева-</w:t>
            </w:r>
            <w:proofErr w:type="spellStart"/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Газовые законы.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термодинамики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Уравнение теплового баланса.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Характеристики тепловых двигателей.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Электростатика.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Закон Кулона.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Расчёт напряжённости электрического поля.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Принцип суперпозиции полей.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Расчёт энергетических характеристик эл.-стат. поля.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Расчёт энергетических характеристик эл.-стат. поля.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постоянного электрического тока.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Электрические схемы. Закон Ома для участка цепи.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Расчёт электрических цепей.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Расчёт электрических цепей.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Закон Ома для полной цепи.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946983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21167" w:rsidRPr="00244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946983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221167" w:rsidRPr="0024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56" w:type="dxa"/>
          </w:tcPr>
          <w:p w:rsidR="00221167" w:rsidRPr="002446D4" w:rsidRDefault="00946983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67" w:rsidRPr="002446D4" w:rsidTr="00946983">
        <w:tc>
          <w:tcPr>
            <w:tcW w:w="790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</w:tcPr>
          <w:p w:rsidR="00221167" w:rsidRPr="002446D4" w:rsidRDefault="00221167" w:rsidP="001D1D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86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419" w:type="dxa"/>
          </w:tcPr>
          <w:p w:rsidR="00221167" w:rsidRPr="002446D4" w:rsidRDefault="00221167" w:rsidP="001D1D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167" w:rsidRDefault="00221167" w:rsidP="00221167">
      <w:pPr>
        <w:rPr>
          <w:rFonts w:ascii="Times New Roman" w:hAnsi="Times New Roman"/>
          <w:sz w:val="24"/>
          <w:szCs w:val="24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025D5" w:rsidRDefault="009025D5" w:rsidP="001D1DB6">
      <w:pPr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 w:rsidR="009025D5" w:rsidSect="00E9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231"/>
    <w:multiLevelType w:val="hybridMultilevel"/>
    <w:tmpl w:val="E9502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B0BF1"/>
    <w:multiLevelType w:val="hybridMultilevel"/>
    <w:tmpl w:val="A5DA3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AEF"/>
    <w:multiLevelType w:val="hybridMultilevel"/>
    <w:tmpl w:val="2D101A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71D105B"/>
    <w:multiLevelType w:val="hybridMultilevel"/>
    <w:tmpl w:val="680AD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777A9"/>
    <w:multiLevelType w:val="hybridMultilevel"/>
    <w:tmpl w:val="FB70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F5BB6"/>
    <w:multiLevelType w:val="hybridMultilevel"/>
    <w:tmpl w:val="28D86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92EDB"/>
    <w:multiLevelType w:val="hybridMultilevel"/>
    <w:tmpl w:val="87FA1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995"/>
    <w:rsid w:val="001D1DB6"/>
    <w:rsid w:val="00221167"/>
    <w:rsid w:val="00235040"/>
    <w:rsid w:val="002446D4"/>
    <w:rsid w:val="00764995"/>
    <w:rsid w:val="0078501F"/>
    <w:rsid w:val="009025D5"/>
    <w:rsid w:val="00946983"/>
    <w:rsid w:val="00BB4AE0"/>
    <w:rsid w:val="00BC2099"/>
    <w:rsid w:val="00BD7B52"/>
    <w:rsid w:val="00C500BA"/>
    <w:rsid w:val="00C9496D"/>
    <w:rsid w:val="00E746C9"/>
    <w:rsid w:val="00E75BD3"/>
    <w:rsid w:val="00E94823"/>
    <w:rsid w:val="00ED48AD"/>
    <w:rsid w:val="00F04680"/>
    <w:rsid w:val="00F72B6D"/>
    <w:rsid w:val="00FA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0502C"/>
  <w15:docId w15:val="{318EE86A-0913-413D-A887-90603778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6C9"/>
    <w:pPr>
      <w:ind w:left="720"/>
      <w:contextualSpacing/>
    </w:pPr>
  </w:style>
  <w:style w:type="paragraph" w:styleId="a4">
    <w:name w:val="No Spacing"/>
    <w:uiPriority w:val="99"/>
    <w:qFormat/>
    <w:rsid w:val="0022116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Мария</cp:lastModifiedBy>
  <cp:revision>6</cp:revision>
  <dcterms:created xsi:type="dcterms:W3CDTF">2024-09-18T09:50:00Z</dcterms:created>
  <dcterms:modified xsi:type="dcterms:W3CDTF">2024-09-19T07:23:00Z</dcterms:modified>
</cp:coreProperties>
</file>